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7D15" w14:textId="77777777" w:rsidR="00655B42" w:rsidRDefault="00655B42" w:rsidP="00655B42">
      <w:pPr>
        <w:jc w:val="center"/>
        <w:rPr>
          <w:b/>
          <w:bCs/>
          <w:sz w:val="28"/>
          <w:szCs w:val="28"/>
        </w:rPr>
      </w:pPr>
      <w:r w:rsidRPr="00655B42">
        <w:rPr>
          <w:b/>
          <w:bCs/>
          <w:sz w:val="28"/>
          <w:szCs w:val="28"/>
        </w:rPr>
        <w:t>Metodický úvod pro rodiče</w:t>
      </w:r>
    </w:p>
    <w:p w14:paraId="76CA1202" w14:textId="2EE44866" w:rsidR="00655B42" w:rsidRPr="00655B42" w:rsidRDefault="00655B42" w:rsidP="00655B42">
      <w:pPr>
        <w:jc w:val="center"/>
        <w:rPr>
          <w:sz w:val="28"/>
          <w:szCs w:val="28"/>
        </w:rPr>
      </w:pPr>
      <w:r w:rsidRPr="00655B42">
        <w:rPr>
          <w:b/>
          <w:bCs/>
          <w:sz w:val="28"/>
          <w:szCs w:val="28"/>
        </w:rPr>
        <w:t>Hrajeme si s vodou</w:t>
      </w:r>
    </w:p>
    <w:p w14:paraId="4121DB0D" w14:textId="77777777" w:rsidR="00655B42" w:rsidRPr="00655B42" w:rsidRDefault="00655B42" w:rsidP="00655B42">
      <w:r w:rsidRPr="00655B42">
        <w:t>Milí rodiče,</w:t>
      </w:r>
    </w:p>
    <w:p w14:paraId="4ADD532B" w14:textId="77777777" w:rsidR="00655B42" w:rsidRPr="00655B42" w:rsidRDefault="00655B42" w:rsidP="00655B42">
      <w:r w:rsidRPr="00655B42">
        <w:t>v rámci environmentální výchovy (EVVO) si s dětmi povídáme o vodě – odkud ji máme, proč je důležitá a jak s ní zacházet šetrně. Voda je skvělým prostředkem pro učení a objevování – a navíc děti baví! Připravili jsme proto několik jednoduchých a zábavných pokusů, které si můžete společně vyzkoušet i doma. Nejenže děti zaujmou, ale zároveň jim pomohou porozumět základním fyzikálním jevům a vlastnostem vody.</w:t>
      </w:r>
    </w:p>
    <w:p w14:paraId="27CC8378" w14:textId="77777777" w:rsidR="00655B42" w:rsidRPr="00655B42" w:rsidRDefault="00655B42" w:rsidP="00655B42">
      <w:r w:rsidRPr="00655B42">
        <w:rPr>
          <w:b/>
          <w:bCs/>
        </w:rPr>
        <w:t xml:space="preserve">1. Barevné rozpouštění – pokus s bonbóny </w:t>
      </w:r>
      <w:proofErr w:type="spellStart"/>
      <w:r w:rsidRPr="00655B42">
        <w:rPr>
          <w:b/>
          <w:bCs/>
        </w:rPr>
        <w:t>Skittles</w:t>
      </w:r>
      <w:proofErr w:type="spellEnd"/>
      <w:r w:rsidRPr="00655B42">
        <w:br/>
        <w:t xml:space="preserve">Na talířek vyskládejte do kruhu bonbóny </w:t>
      </w:r>
      <w:proofErr w:type="spellStart"/>
      <w:r w:rsidRPr="00655B42">
        <w:t>Skittles</w:t>
      </w:r>
      <w:proofErr w:type="spellEnd"/>
      <w:r w:rsidRPr="00655B42">
        <w:t>, kolem okraje. Doprostřed opatrně nalijte trochu teplé vody – bonbóny začnou pouštět barvu a vytvoří krásný duhový efekt. Pokuste se s dětmi hádat, proč se barvy nemíchají hned dohromady.</w:t>
      </w:r>
    </w:p>
    <w:p w14:paraId="6BDC6D2E" w14:textId="77777777" w:rsidR="00655B42" w:rsidRPr="00655B42" w:rsidRDefault="00655B42" w:rsidP="00655B42">
      <w:r w:rsidRPr="00655B42">
        <w:rPr>
          <w:b/>
          <w:bCs/>
        </w:rPr>
        <w:t>2. Co plave a co se potopí?</w:t>
      </w:r>
      <w:r w:rsidRPr="00655B42">
        <w:br/>
        <w:t xml:space="preserve">Připravte si nádobu s vodou a několik různých předmětů – korkový špunt, klíč, plastové víčko, kamínek, </w:t>
      </w:r>
      <w:proofErr w:type="gramStart"/>
      <w:r w:rsidRPr="00655B42">
        <w:t>jablko,</w:t>
      </w:r>
      <w:proofErr w:type="gramEnd"/>
      <w:r w:rsidRPr="00655B42">
        <w:t xml:space="preserve"> apod. Nechte děti tipovat, co zůstane na hladině a co se potopí. Poté společně zkoušejte a vysvětlujte proč.</w:t>
      </w:r>
    </w:p>
    <w:p w14:paraId="02556EB5" w14:textId="77777777" w:rsidR="00655B42" w:rsidRPr="00655B42" w:rsidRDefault="00655B42" w:rsidP="00655B42">
      <w:r w:rsidRPr="00655B42">
        <w:rPr>
          <w:b/>
          <w:bCs/>
        </w:rPr>
        <w:t>3. Lávová lampa</w:t>
      </w:r>
      <w:r w:rsidRPr="00655B42">
        <w:br/>
        <w:t xml:space="preserve">Do průhledné sklenice nalijte zhruba 2/3 oleje a dolijte vodou (asi do 3/4 sklenice). Přidejte několik kapek potravinářského </w:t>
      </w:r>
      <w:proofErr w:type="gramStart"/>
      <w:r w:rsidRPr="00655B42">
        <w:t>barviva</w:t>
      </w:r>
      <w:proofErr w:type="gramEnd"/>
      <w:r w:rsidRPr="00655B42">
        <w:t xml:space="preserve"> a nakonec vhodíte půlku šumivé tablety (např. vitamin C). Voda s barvivem bude vytvářet bubliny, které stoupají skrz olej – vznikne efekt domácí lávové lampy.</w:t>
      </w:r>
    </w:p>
    <w:p w14:paraId="2284C5EF" w14:textId="77777777" w:rsidR="00655B42" w:rsidRPr="00655B42" w:rsidRDefault="00655B42" w:rsidP="00655B42">
      <w:r w:rsidRPr="00655B42">
        <w:rPr>
          <w:b/>
          <w:bCs/>
        </w:rPr>
        <w:t>4. Cestující voda – kapilární jev</w:t>
      </w:r>
      <w:r w:rsidRPr="00655B42">
        <w:br/>
        <w:t>Postavte vedle sebe dvě sklenice – jednu naplňte vodou obarvenou potravinářským barvivem, druhou nechte prázdnou. Spojte je papírovou utěrkou složenou do proužku. Sledujte, jak se voda pomalu „stěhuje“ do prázdné sklenice. Dětem tak ukážete, jak voda dokáže cestovat materiálem.</w:t>
      </w:r>
    </w:p>
    <w:p w14:paraId="5AAA33CC" w14:textId="77777777" w:rsidR="00655B42" w:rsidRPr="00655B42" w:rsidRDefault="00655B42" w:rsidP="00655B42">
      <w:r w:rsidRPr="00655B42">
        <w:t>Tyto aktivity pomáhají dětem nejen rozvíjet zvídavost, ale také vnímat vodu jako důležitou a fascinující součást našeho života. Všechny pokusy jsou bezpečné a vhodné i pro mladší děti – stačí trocha dohledu a společného nadšení.</w:t>
      </w:r>
    </w:p>
    <w:p w14:paraId="4E91FF03" w14:textId="77777777" w:rsidR="00655B42" w:rsidRPr="00655B42" w:rsidRDefault="00655B42" w:rsidP="00655B42">
      <w:r w:rsidRPr="00655B42">
        <w:t>Přejeme vám spoustu zábavy při vodním objevování!</w:t>
      </w:r>
    </w:p>
    <w:p w14:paraId="670FA0F1" w14:textId="77777777" w:rsidR="00567F31" w:rsidRDefault="00567F31"/>
    <w:sectPr w:rsidR="00567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42"/>
    <w:rsid w:val="00567F31"/>
    <w:rsid w:val="00655B42"/>
    <w:rsid w:val="009265EB"/>
    <w:rsid w:val="00D67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3E08"/>
  <w15:chartTrackingRefBased/>
  <w15:docId w15:val="{6FE4B4A3-C4C4-4C7E-B3F2-B3CF6C6F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55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55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55B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55B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55B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55B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55B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55B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55B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5B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55B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55B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55B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55B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55B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55B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55B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55B42"/>
    <w:rPr>
      <w:rFonts w:eastAsiaTheme="majorEastAsia" w:cstheme="majorBidi"/>
      <w:color w:val="272727" w:themeColor="text1" w:themeTint="D8"/>
    </w:rPr>
  </w:style>
  <w:style w:type="paragraph" w:styleId="Nzev">
    <w:name w:val="Title"/>
    <w:basedOn w:val="Normln"/>
    <w:next w:val="Normln"/>
    <w:link w:val="NzevChar"/>
    <w:uiPriority w:val="10"/>
    <w:qFormat/>
    <w:rsid w:val="00655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55B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55B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5B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55B42"/>
    <w:pPr>
      <w:spacing w:before="160"/>
      <w:jc w:val="center"/>
    </w:pPr>
    <w:rPr>
      <w:i/>
      <w:iCs/>
      <w:color w:val="404040" w:themeColor="text1" w:themeTint="BF"/>
    </w:rPr>
  </w:style>
  <w:style w:type="character" w:customStyle="1" w:styleId="CittChar">
    <w:name w:val="Citát Char"/>
    <w:basedOn w:val="Standardnpsmoodstavce"/>
    <w:link w:val="Citt"/>
    <w:uiPriority w:val="29"/>
    <w:rsid w:val="00655B42"/>
    <w:rPr>
      <w:i/>
      <w:iCs/>
      <w:color w:val="404040" w:themeColor="text1" w:themeTint="BF"/>
    </w:rPr>
  </w:style>
  <w:style w:type="paragraph" w:styleId="Odstavecseseznamem">
    <w:name w:val="List Paragraph"/>
    <w:basedOn w:val="Normln"/>
    <w:uiPriority w:val="34"/>
    <w:qFormat/>
    <w:rsid w:val="00655B42"/>
    <w:pPr>
      <w:ind w:left="720"/>
      <w:contextualSpacing/>
    </w:pPr>
  </w:style>
  <w:style w:type="character" w:styleId="Zdraznnintenzivn">
    <w:name w:val="Intense Emphasis"/>
    <w:basedOn w:val="Standardnpsmoodstavce"/>
    <w:uiPriority w:val="21"/>
    <w:qFormat/>
    <w:rsid w:val="00655B42"/>
    <w:rPr>
      <w:i/>
      <w:iCs/>
      <w:color w:val="0F4761" w:themeColor="accent1" w:themeShade="BF"/>
    </w:rPr>
  </w:style>
  <w:style w:type="paragraph" w:styleId="Vrazncitt">
    <w:name w:val="Intense Quote"/>
    <w:basedOn w:val="Normln"/>
    <w:next w:val="Normln"/>
    <w:link w:val="VrazncittChar"/>
    <w:uiPriority w:val="30"/>
    <w:qFormat/>
    <w:rsid w:val="00655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55B42"/>
    <w:rPr>
      <w:i/>
      <w:iCs/>
      <w:color w:val="0F4761" w:themeColor="accent1" w:themeShade="BF"/>
    </w:rPr>
  </w:style>
  <w:style w:type="character" w:styleId="Odkazintenzivn">
    <w:name w:val="Intense Reference"/>
    <w:basedOn w:val="Standardnpsmoodstavce"/>
    <w:uiPriority w:val="32"/>
    <w:qFormat/>
    <w:rsid w:val="00655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464864">
      <w:bodyDiv w:val="1"/>
      <w:marLeft w:val="0"/>
      <w:marRight w:val="0"/>
      <w:marTop w:val="0"/>
      <w:marBottom w:val="0"/>
      <w:divBdr>
        <w:top w:val="none" w:sz="0" w:space="0" w:color="auto"/>
        <w:left w:val="none" w:sz="0" w:space="0" w:color="auto"/>
        <w:bottom w:val="none" w:sz="0" w:space="0" w:color="auto"/>
        <w:right w:val="none" w:sz="0" w:space="0" w:color="auto"/>
      </w:divBdr>
    </w:div>
    <w:div w:id="13296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1628</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Grabarczyková</dc:creator>
  <cp:keywords/>
  <dc:description/>
  <cp:lastModifiedBy>Lucie Grabarczyková</cp:lastModifiedBy>
  <cp:revision>1</cp:revision>
  <dcterms:created xsi:type="dcterms:W3CDTF">2025-05-19T05:05:00Z</dcterms:created>
  <dcterms:modified xsi:type="dcterms:W3CDTF">2025-05-19T05:06:00Z</dcterms:modified>
</cp:coreProperties>
</file>